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51ACB" w14:textId="77777777" w:rsidR="00FB710C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4E873" wp14:editId="5C265C91">
            <wp:extent cx="3810635" cy="988695"/>
            <wp:effectExtent l="0" t="0" r="0" b="1905"/>
            <wp:docPr id="1283599324" name="Picture 1" descr="ExaminationCentres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inationCentresDetail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225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9D7DC8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F416B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M. Tech. in Software Engineering</w:t>
      </w:r>
    </w:p>
    <w:p w14:paraId="3AAD5E98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812B3F4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08E5D1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0967089" w14:textId="1C55B289" w:rsidR="00B734A8" w:rsidRPr="00B0753D" w:rsidRDefault="00B0753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</w:pPr>
      <w:r w:rsidRPr="00B0753D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>Cyber Security</w:t>
      </w:r>
    </w:p>
    <w:p w14:paraId="4667F356" w14:textId="2CE9192C" w:rsidR="00B734A8" w:rsidRPr="00B0753D" w:rsidRDefault="00B0753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</w:pPr>
      <w:r w:rsidRPr="00B0753D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>SEZG681</w:t>
      </w:r>
    </w:p>
    <w:p w14:paraId="1F36604E" w14:textId="735B6901" w:rsidR="00B0753D" w:rsidRPr="00B0753D" w:rsidRDefault="00B734A8" w:rsidP="00B0753D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</w:pPr>
      <w:r w:rsidRPr="00B0753D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 xml:space="preserve">Assignment </w:t>
      </w:r>
      <w:r w:rsidR="00474F55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>2</w:t>
      </w:r>
      <w:r w:rsidR="00B0753D" w:rsidRPr="00B0753D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 xml:space="preserve"> – </w:t>
      </w:r>
      <w:r w:rsidR="00474F55">
        <w:rPr>
          <w:rFonts w:ascii="Times New Roman" w:hAnsi="Times New Roman" w:cs="Times New Roman"/>
          <w:b/>
          <w:bCs/>
          <w:color w:val="1F3864" w:themeColor="accent1" w:themeShade="80"/>
          <w:sz w:val="44"/>
          <w:szCs w:val="44"/>
        </w:rPr>
        <w:t>Local DNS Attack</w:t>
      </w:r>
    </w:p>
    <w:p w14:paraId="1ACF7088" w14:textId="77777777" w:rsid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DCFF785" w14:textId="77777777" w:rsidR="00B0753D" w:rsidRPr="0011008D" w:rsidRDefault="00B0753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31CE1BB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60C91FC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B493C3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53984214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4FAD13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538DDC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1A1215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3D88DECC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6D809EE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Name – Hemant Tiwari</w:t>
      </w:r>
    </w:p>
    <w:p w14:paraId="6901D6C9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BITS Student ID – 2022MT93184</w:t>
      </w:r>
    </w:p>
    <w:p w14:paraId="5ACB23A0" w14:textId="70701501" w:rsidR="00B0753D" w:rsidRDefault="0011008D" w:rsidP="007B1EDA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Semester – 1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  <w:vertAlign w:val="superscript"/>
        </w:rPr>
        <w:t>st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FY 2023-202</w:t>
      </w:r>
    </w:p>
    <w:p w14:paraId="2C27DE53" w14:textId="77777777" w:rsidR="007B1EDA" w:rsidRPr="007B1EDA" w:rsidRDefault="007B1EDA" w:rsidP="007B1EDA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43FF0FFB" w14:textId="2B290B42" w:rsidR="0011008D" w:rsidRPr="009D492C" w:rsidRDefault="007B1EDA" w:rsidP="009D492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D492C">
        <w:rPr>
          <w:rFonts w:ascii="Times New Roman" w:hAnsi="Times New Roman" w:cs="Times New Roman"/>
          <w:b/>
          <w:bCs/>
          <w:sz w:val="30"/>
          <w:szCs w:val="30"/>
        </w:rPr>
        <w:lastRenderedPageBreak/>
        <w:t>Setting Up Lab in Oracle VM Box</w:t>
      </w:r>
    </w:p>
    <w:p w14:paraId="58400221" w14:textId="77777777" w:rsidR="009D492C" w:rsidRDefault="009D492C" w:rsidP="0011008D">
      <w:pPr>
        <w:rPr>
          <w:rFonts w:ascii="Times New Roman" w:hAnsi="Times New Roman" w:cs="Times New Roman"/>
          <w:sz w:val="24"/>
          <w:szCs w:val="24"/>
        </w:rPr>
      </w:pPr>
    </w:p>
    <w:p w14:paraId="7127840E" w14:textId="55930E7B" w:rsidR="009D492C" w:rsidRDefault="009D492C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new VM in Oracle Virtual Box (VB), I followed the following steps:</w:t>
      </w:r>
    </w:p>
    <w:p w14:paraId="7C02DB3D" w14:textId="731854F4" w:rsidR="009D492C" w:rsidRDefault="009D492C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9D492C">
        <w:rPr>
          <w:rFonts w:ascii="Times New Roman" w:hAnsi="Times New Roman" w:cs="Times New Roman"/>
          <w:b/>
          <w:bCs/>
          <w:sz w:val="24"/>
          <w:szCs w:val="24"/>
        </w:rPr>
        <w:t>Step 1 –</w:t>
      </w:r>
      <w:r>
        <w:rPr>
          <w:rFonts w:ascii="Times New Roman" w:hAnsi="Times New Roman" w:cs="Times New Roman"/>
          <w:sz w:val="24"/>
          <w:szCs w:val="24"/>
        </w:rPr>
        <w:t xml:space="preserve"> Download the VM Image from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Seed Lab Website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7C6F2C42" w14:textId="0E648508" w:rsidR="007B1EDA" w:rsidRDefault="009D492C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9D492C">
        <w:rPr>
          <w:rFonts w:ascii="Times New Roman" w:hAnsi="Times New Roman" w:cs="Times New Roman"/>
          <w:b/>
          <w:bCs/>
          <w:sz w:val="24"/>
          <w:szCs w:val="24"/>
        </w:rPr>
        <w:t>Step 2 –</w:t>
      </w:r>
      <w:r>
        <w:rPr>
          <w:rFonts w:ascii="Times New Roman" w:hAnsi="Times New Roman" w:cs="Times New Roman"/>
          <w:sz w:val="24"/>
          <w:szCs w:val="24"/>
        </w:rPr>
        <w:t xml:space="preserve"> In the VB, select new.</w:t>
      </w:r>
    </w:p>
    <w:p w14:paraId="6954FBD6" w14:textId="65DE2755" w:rsidR="007B1EDA" w:rsidRDefault="007B1EDA" w:rsidP="009D49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5066EB" wp14:editId="01B5AA28">
            <wp:extent cx="3462728" cy="1543380"/>
            <wp:effectExtent l="0" t="0" r="4445" b="0"/>
            <wp:docPr id="88152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2066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04" cy="155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5760" w14:textId="0FDA0CCD" w:rsidR="009D492C" w:rsidRDefault="009D492C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9D492C">
        <w:rPr>
          <w:rFonts w:ascii="Times New Roman" w:hAnsi="Times New Roman" w:cs="Times New Roman"/>
          <w:b/>
          <w:bCs/>
          <w:sz w:val="24"/>
          <w:szCs w:val="24"/>
        </w:rPr>
        <w:t>Step 3 –</w:t>
      </w:r>
      <w:r>
        <w:rPr>
          <w:rFonts w:ascii="Times New Roman" w:hAnsi="Times New Roman" w:cs="Times New Roman"/>
          <w:sz w:val="24"/>
          <w:szCs w:val="24"/>
        </w:rPr>
        <w:t xml:space="preserve"> Provide the </w:t>
      </w:r>
      <w:r w:rsidRPr="009D492C">
        <w:rPr>
          <w:rFonts w:ascii="Times New Roman" w:hAnsi="Times New Roman" w:cs="Times New Roman"/>
          <w:i/>
          <w:iCs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D492C">
        <w:rPr>
          <w:rFonts w:ascii="Times New Roman" w:hAnsi="Times New Roman" w:cs="Times New Roman"/>
          <w:i/>
          <w:iCs/>
          <w:sz w:val="24"/>
          <w:szCs w:val="24"/>
        </w:rPr>
        <w:t>Memory Size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D492C">
        <w:rPr>
          <w:rFonts w:ascii="Times New Roman" w:hAnsi="Times New Roman" w:cs="Times New Roman"/>
          <w:i/>
          <w:iCs/>
          <w:sz w:val="24"/>
          <w:szCs w:val="24"/>
        </w:rPr>
        <w:t>Hard Disk</w:t>
      </w:r>
      <w:r>
        <w:rPr>
          <w:rFonts w:ascii="Times New Roman" w:hAnsi="Times New Roman" w:cs="Times New Roman"/>
          <w:sz w:val="24"/>
          <w:szCs w:val="24"/>
        </w:rPr>
        <w:t xml:space="preserve"> of your Virtual Machine.</w:t>
      </w:r>
    </w:p>
    <w:p w14:paraId="62C5585F" w14:textId="54E3E0A6" w:rsidR="007B1EDA" w:rsidRDefault="007B1EDA" w:rsidP="009D49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E552A" wp14:editId="7A614C36">
            <wp:extent cx="2774913" cy="2187404"/>
            <wp:effectExtent l="0" t="0" r="6985" b="3810"/>
            <wp:docPr id="223564452" name="Picture 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4452" name="Picture 2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491" cy="22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D952" w14:textId="4FAEF684" w:rsidR="009D492C" w:rsidRDefault="009D492C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9D492C">
        <w:rPr>
          <w:rFonts w:ascii="Times New Roman" w:hAnsi="Times New Roman" w:cs="Times New Roman"/>
          <w:b/>
          <w:bCs/>
          <w:sz w:val="24"/>
          <w:szCs w:val="24"/>
        </w:rPr>
        <w:t>Step 4 –</w:t>
      </w:r>
      <w:r>
        <w:rPr>
          <w:rFonts w:ascii="Times New Roman" w:hAnsi="Times New Roman" w:cs="Times New Roman"/>
          <w:sz w:val="24"/>
          <w:szCs w:val="24"/>
        </w:rPr>
        <w:t xml:space="preserve"> To use the downloaded Hard Disk, select “Use an existing Virtual Hard Disk File”. In that, </w:t>
      </w:r>
      <w:r w:rsidR="00150FF9">
        <w:rPr>
          <w:rFonts w:ascii="Times New Roman" w:hAnsi="Times New Roman" w:cs="Times New Roman"/>
          <w:sz w:val="24"/>
          <w:szCs w:val="24"/>
        </w:rPr>
        <w:t>click</w:t>
      </w:r>
      <w:r>
        <w:rPr>
          <w:rFonts w:ascii="Times New Roman" w:hAnsi="Times New Roman" w:cs="Times New Roman"/>
          <w:sz w:val="24"/>
          <w:szCs w:val="24"/>
        </w:rPr>
        <w:t xml:space="preserve"> on add and choose your downloaded VM</w:t>
      </w:r>
      <w:r w:rsidR="00150FF9">
        <w:rPr>
          <w:rFonts w:ascii="Times New Roman" w:hAnsi="Times New Roman" w:cs="Times New Roman"/>
          <w:sz w:val="24"/>
          <w:szCs w:val="24"/>
        </w:rPr>
        <w:t>. Then click on create as shown in previous Image.</w:t>
      </w:r>
    </w:p>
    <w:p w14:paraId="1642121D" w14:textId="489AF078" w:rsidR="009D492C" w:rsidRDefault="009D492C" w:rsidP="00150F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6C7BCB" wp14:editId="09A78335">
            <wp:extent cx="3051496" cy="2325642"/>
            <wp:effectExtent l="0" t="0" r="0" b="0"/>
            <wp:docPr id="169857455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7455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533" cy="234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42CF" w14:textId="4531C112" w:rsidR="00150FF9" w:rsidRDefault="00150FF9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A1317A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5 –</w:t>
      </w:r>
      <w:r>
        <w:rPr>
          <w:rFonts w:ascii="Times New Roman" w:hAnsi="Times New Roman" w:cs="Times New Roman"/>
          <w:sz w:val="24"/>
          <w:szCs w:val="24"/>
        </w:rPr>
        <w:t xml:space="preserve"> Once our VM is created we will select on the settings option of the VM.</w:t>
      </w:r>
    </w:p>
    <w:p w14:paraId="4A989C9F" w14:textId="28421D09" w:rsidR="00150FF9" w:rsidRDefault="00150FF9" w:rsidP="00150F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C3FA94" wp14:editId="77A517D8">
            <wp:extent cx="3166964" cy="1897512"/>
            <wp:effectExtent l="0" t="0" r="0" b="7620"/>
            <wp:docPr id="90817579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7579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771" cy="190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3C62" w14:textId="69337D3E" w:rsidR="007B1EDA" w:rsidRDefault="00150FF9" w:rsidP="00A1317A">
      <w:pPr>
        <w:jc w:val="both"/>
        <w:rPr>
          <w:rFonts w:ascii="Times New Roman" w:hAnsi="Times New Roman" w:cs="Times New Roman"/>
          <w:sz w:val="24"/>
          <w:szCs w:val="24"/>
        </w:rPr>
      </w:pPr>
      <w:r w:rsidRPr="00A1317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1317A" w:rsidRPr="00A1317A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A1317A">
        <w:rPr>
          <w:rFonts w:ascii="Times New Roman" w:hAnsi="Times New Roman" w:cs="Times New Roman"/>
          <w:b/>
          <w:bCs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We will first go into General Setting &gt;&gt; Advanced and s</w:t>
      </w:r>
      <w:r w:rsidR="00A1317A">
        <w:rPr>
          <w:rFonts w:ascii="Times New Roman" w:hAnsi="Times New Roman" w:cs="Times New Roman"/>
          <w:sz w:val="24"/>
          <w:szCs w:val="24"/>
        </w:rPr>
        <w:t xml:space="preserve">elect </w:t>
      </w:r>
      <w:r w:rsidR="00A1317A" w:rsidRPr="00A1317A">
        <w:rPr>
          <w:rFonts w:ascii="Times New Roman" w:hAnsi="Times New Roman" w:cs="Times New Roman"/>
          <w:i/>
          <w:iCs/>
          <w:sz w:val="24"/>
          <w:szCs w:val="24"/>
        </w:rPr>
        <w:t>Shared Clipboard</w:t>
      </w:r>
      <w:r w:rsidR="00A1317A">
        <w:rPr>
          <w:rFonts w:ascii="Times New Roman" w:hAnsi="Times New Roman" w:cs="Times New Roman"/>
          <w:sz w:val="24"/>
          <w:szCs w:val="24"/>
        </w:rPr>
        <w:t xml:space="preserve"> and </w:t>
      </w:r>
      <w:r w:rsidR="00A1317A" w:rsidRPr="00A1317A">
        <w:rPr>
          <w:rFonts w:ascii="Times New Roman" w:hAnsi="Times New Roman" w:cs="Times New Roman"/>
          <w:i/>
          <w:iCs/>
          <w:sz w:val="24"/>
          <w:szCs w:val="24"/>
        </w:rPr>
        <w:t>Drag’n’Drop</w:t>
      </w:r>
      <w:r w:rsidR="00A1317A">
        <w:rPr>
          <w:rFonts w:ascii="Times New Roman" w:hAnsi="Times New Roman" w:cs="Times New Roman"/>
          <w:sz w:val="24"/>
          <w:szCs w:val="24"/>
        </w:rPr>
        <w:t xml:space="preserve"> as </w:t>
      </w:r>
      <w:r w:rsidR="00A1317A" w:rsidRPr="00A1317A">
        <w:rPr>
          <w:rFonts w:ascii="Times New Roman" w:hAnsi="Times New Roman" w:cs="Times New Roman"/>
          <w:i/>
          <w:iCs/>
          <w:sz w:val="24"/>
          <w:szCs w:val="24"/>
        </w:rPr>
        <w:t>BiDirectional</w:t>
      </w:r>
      <w:r w:rsidR="00A1317A">
        <w:rPr>
          <w:rFonts w:ascii="Times New Roman" w:hAnsi="Times New Roman" w:cs="Times New Roman"/>
          <w:sz w:val="24"/>
          <w:szCs w:val="24"/>
        </w:rPr>
        <w:t xml:space="preserve">. </w:t>
      </w:r>
      <w:r w:rsidR="00A1317A" w:rsidRPr="00A1317A">
        <w:rPr>
          <w:rFonts w:ascii="Times New Roman" w:hAnsi="Times New Roman" w:cs="Times New Roman"/>
          <w:sz w:val="24"/>
          <w:szCs w:val="24"/>
        </w:rPr>
        <w:t>The first item allows users to copy and paste between the VM and the host computer</w:t>
      </w:r>
      <w:r w:rsidR="00A1317A">
        <w:rPr>
          <w:rFonts w:ascii="Times New Roman" w:hAnsi="Times New Roman" w:cs="Times New Roman"/>
          <w:sz w:val="24"/>
          <w:szCs w:val="24"/>
        </w:rPr>
        <w:t>.</w:t>
      </w:r>
      <w:r w:rsidR="00A1317A" w:rsidRPr="00A1317A">
        <w:rPr>
          <w:rFonts w:ascii="Times New Roman" w:hAnsi="Times New Roman" w:cs="Times New Roman"/>
          <w:sz w:val="24"/>
          <w:szCs w:val="24"/>
        </w:rPr>
        <w:t xml:space="preserve"> The second item allows users to transfer files between the VM and the host computer using Drag</w:t>
      </w:r>
      <w:r w:rsidR="00A1317A">
        <w:rPr>
          <w:rFonts w:ascii="Times New Roman" w:hAnsi="Times New Roman" w:cs="Times New Roman"/>
          <w:sz w:val="24"/>
          <w:szCs w:val="24"/>
        </w:rPr>
        <w:t>’</w:t>
      </w:r>
      <w:r w:rsidR="00A1317A" w:rsidRPr="00A1317A">
        <w:rPr>
          <w:rFonts w:ascii="Times New Roman" w:hAnsi="Times New Roman" w:cs="Times New Roman"/>
          <w:sz w:val="24"/>
          <w:szCs w:val="24"/>
        </w:rPr>
        <w:t>n</w:t>
      </w:r>
      <w:r w:rsidR="00A1317A">
        <w:rPr>
          <w:rFonts w:ascii="Times New Roman" w:hAnsi="Times New Roman" w:cs="Times New Roman"/>
          <w:sz w:val="24"/>
          <w:szCs w:val="24"/>
        </w:rPr>
        <w:t>’</w:t>
      </w:r>
      <w:r w:rsidR="00A1317A" w:rsidRPr="00A1317A">
        <w:rPr>
          <w:rFonts w:ascii="Times New Roman" w:hAnsi="Times New Roman" w:cs="Times New Roman"/>
          <w:sz w:val="24"/>
          <w:szCs w:val="24"/>
        </w:rPr>
        <w:t>Drop</w:t>
      </w:r>
      <w:r w:rsidR="00A1317A">
        <w:rPr>
          <w:rFonts w:ascii="Times New Roman" w:hAnsi="Times New Roman" w:cs="Times New Roman"/>
          <w:sz w:val="24"/>
          <w:szCs w:val="24"/>
        </w:rPr>
        <w:t>.</w:t>
      </w:r>
    </w:p>
    <w:p w14:paraId="7D51795F" w14:textId="4F5F7C9E" w:rsidR="007B1EDA" w:rsidRDefault="00150FF9" w:rsidP="00A1317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1463D8" wp14:editId="380A211D">
            <wp:extent cx="3351039" cy="2390948"/>
            <wp:effectExtent l="0" t="0" r="1905" b="9525"/>
            <wp:docPr id="29341246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246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176" cy="24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79D54" w14:textId="200AE2B8" w:rsidR="00150FF9" w:rsidRDefault="00A1317A" w:rsidP="00DE22E1">
      <w:pPr>
        <w:jc w:val="both"/>
        <w:rPr>
          <w:rFonts w:ascii="Times New Roman" w:hAnsi="Times New Roman" w:cs="Times New Roman"/>
          <w:sz w:val="24"/>
          <w:szCs w:val="24"/>
        </w:rPr>
      </w:pPr>
      <w:r w:rsidRPr="00A1317A">
        <w:rPr>
          <w:rFonts w:ascii="Times New Roman" w:hAnsi="Times New Roman" w:cs="Times New Roman"/>
          <w:b/>
          <w:bCs/>
          <w:sz w:val="24"/>
          <w:szCs w:val="24"/>
        </w:rPr>
        <w:t>Step 7 –</w:t>
      </w:r>
      <w:r>
        <w:rPr>
          <w:rFonts w:ascii="Times New Roman" w:hAnsi="Times New Roman" w:cs="Times New Roman"/>
          <w:sz w:val="24"/>
          <w:szCs w:val="24"/>
        </w:rPr>
        <w:t xml:space="preserve"> Than System &gt;&gt; Processor and define Processor(s) as 2 CPU and in Extended Features, Enable PAE/NX.</w:t>
      </w:r>
    </w:p>
    <w:p w14:paraId="638E70DC" w14:textId="229E4651" w:rsidR="00150FF9" w:rsidRDefault="00150FF9" w:rsidP="00A1317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C063B5" wp14:editId="12DCB4A0">
            <wp:extent cx="3398609" cy="2511116"/>
            <wp:effectExtent l="0" t="0" r="0" b="3810"/>
            <wp:docPr id="7259390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3909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950" cy="253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589E" w14:textId="0C1F2F13" w:rsidR="00DE22E1" w:rsidRDefault="00DE22E1" w:rsidP="00DE22E1">
      <w:pPr>
        <w:jc w:val="both"/>
        <w:rPr>
          <w:rFonts w:ascii="Times New Roman" w:hAnsi="Times New Roman" w:cs="Times New Roman"/>
          <w:sz w:val="24"/>
          <w:szCs w:val="24"/>
        </w:rPr>
      </w:pPr>
      <w:r w:rsidRPr="00DE22E1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8 –</w:t>
      </w:r>
      <w:r>
        <w:rPr>
          <w:rFonts w:ascii="Times New Roman" w:hAnsi="Times New Roman" w:cs="Times New Roman"/>
          <w:sz w:val="24"/>
          <w:szCs w:val="24"/>
        </w:rPr>
        <w:t xml:space="preserve"> Than Display &gt;&gt; Screen. Here, select appropriate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Video Memory</w:t>
      </w:r>
      <w:r>
        <w:rPr>
          <w:rFonts w:ascii="Times New Roman" w:hAnsi="Times New Roman" w:cs="Times New Roman"/>
          <w:sz w:val="24"/>
          <w:szCs w:val="24"/>
        </w:rPr>
        <w:t xml:space="preserve">. Select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VMSVGA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Graphics Controller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Enable 3D Acceleration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52AAF0" w14:textId="287C526B" w:rsidR="00DE22E1" w:rsidRDefault="00DE22E1" w:rsidP="00DE22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47CEE" wp14:editId="53880BDE">
            <wp:extent cx="3097332" cy="2322141"/>
            <wp:effectExtent l="0" t="0" r="8255" b="2540"/>
            <wp:docPr id="20503000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000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684" cy="232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8DAE" w14:textId="103051A0" w:rsidR="00A1317A" w:rsidRDefault="00A1317A" w:rsidP="00DE22E1">
      <w:pPr>
        <w:jc w:val="both"/>
        <w:rPr>
          <w:rFonts w:ascii="Times New Roman" w:hAnsi="Times New Roman" w:cs="Times New Roman"/>
          <w:sz w:val="24"/>
          <w:szCs w:val="24"/>
        </w:rPr>
      </w:pPr>
      <w:r w:rsidRPr="00DE22E1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DE22E1" w:rsidRPr="00DE22E1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E22E1">
        <w:rPr>
          <w:rFonts w:ascii="Times New Roman" w:hAnsi="Times New Roman" w:cs="Times New Roman"/>
          <w:b/>
          <w:bCs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Than Network &gt;&gt; Adapter 1. In this select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Attached to</w:t>
      </w:r>
      <w:r>
        <w:rPr>
          <w:rFonts w:ascii="Times New Roman" w:hAnsi="Times New Roman" w:cs="Times New Roman"/>
          <w:sz w:val="24"/>
          <w:szCs w:val="24"/>
        </w:rPr>
        <w:t xml:space="preserve"> as </w:t>
      </w:r>
      <w:r w:rsidRPr="00DE22E1">
        <w:rPr>
          <w:rFonts w:ascii="Times New Roman" w:hAnsi="Times New Roman" w:cs="Times New Roman"/>
          <w:i/>
          <w:iCs/>
          <w:sz w:val="24"/>
          <w:szCs w:val="24"/>
        </w:rPr>
        <w:t>NAT</w:t>
      </w:r>
      <w:r w:rsidR="00DE22E1">
        <w:rPr>
          <w:rFonts w:ascii="Times New Roman" w:hAnsi="Times New Roman" w:cs="Times New Roman"/>
          <w:sz w:val="24"/>
          <w:szCs w:val="24"/>
        </w:rPr>
        <w:t xml:space="preserve"> and Click on OK.</w:t>
      </w:r>
    </w:p>
    <w:p w14:paraId="5D7A9720" w14:textId="4472AA8A" w:rsidR="00150FF9" w:rsidRDefault="00150FF9" w:rsidP="00DE22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E9274F" wp14:editId="16DDBC28">
            <wp:extent cx="3296480" cy="2473637"/>
            <wp:effectExtent l="0" t="0" r="0" b="3175"/>
            <wp:docPr id="9498365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3656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8" cy="248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C77E" w14:textId="426EC234" w:rsidR="00150FF9" w:rsidRDefault="00DE22E1" w:rsidP="0011008D">
      <w:pPr>
        <w:rPr>
          <w:rFonts w:ascii="Times New Roman" w:hAnsi="Times New Roman" w:cs="Times New Roman"/>
          <w:sz w:val="24"/>
          <w:szCs w:val="24"/>
        </w:rPr>
      </w:pPr>
      <w:r w:rsidRPr="00DE22E1">
        <w:rPr>
          <w:rFonts w:ascii="Times New Roman" w:hAnsi="Times New Roman" w:cs="Times New Roman"/>
          <w:b/>
          <w:bCs/>
          <w:sz w:val="24"/>
          <w:szCs w:val="24"/>
        </w:rPr>
        <w:t>Step 10 –</w:t>
      </w:r>
      <w:r>
        <w:rPr>
          <w:rFonts w:ascii="Times New Roman" w:hAnsi="Times New Roman" w:cs="Times New Roman"/>
          <w:sz w:val="24"/>
          <w:szCs w:val="24"/>
        </w:rPr>
        <w:t xml:space="preserve"> Once All the Configuration is done, we can start our VM by selecting on Start.</w:t>
      </w:r>
    </w:p>
    <w:p w14:paraId="12729AA7" w14:textId="64C83E95" w:rsidR="00150FF9" w:rsidRDefault="00150FF9" w:rsidP="00DE22E1">
      <w:pPr>
        <w:rPr>
          <w:noProof/>
        </w:rPr>
      </w:pPr>
      <w:r>
        <w:rPr>
          <w:noProof/>
        </w:rPr>
        <w:drawing>
          <wp:inline distT="0" distB="0" distL="0" distR="0" wp14:anchorId="4DECE61C" wp14:editId="0CC25905">
            <wp:extent cx="2797407" cy="1659663"/>
            <wp:effectExtent l="0" t="0" r="3175" b="0"/>
            <wp:docPr id="15999657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576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66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2E1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D1350F5" wp14:editId="175AAD98">
            <wp:extent cx="2844365" cy="1696661"/>
            <wp:effectExtent l="0" t="0" r="0" b="0"/>
            <wp:docPr id="9389879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8795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023" cy="170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9910" w14:textId="77777777" w:rsidR="00DE22E1" w:rsidRDefault="00DE22E1" w:rsidP="00DE22E1">
      <w:pPr>
        <w:rPr>
          <w:noProof/>
        </w:rPr>
      </w:pPr>
    </w:p>
    <w:p w14:paraId="6CF9DE85" w14:textId="77777777" w:rsidR="00DE22E1" w:rsidRDefault="00DE22E1" w:rsidP="00DE22E1">
      <w:pPr>
        <w:rPr>
          <w:noProof/>
        </w:rPr>
      </w:pPr>
    </w:p>
    <w:p w14:paraId="026F9BDD" w14:textId="77777777" w:rsidR="00DE22E1" w:rsidRDefault="00DE22E1" w:rsidP="00DE22E1">
      <w:pPr>
        <w:rPr>
          <w:noProof/>
        </w:rPr>
      </w:pPr>
    </w:p>
    <w:p w14:paraId="64F5CAC2" w14:textId="6D6972A8" w:rsidR="00EF0BA9" w:rsidRPr="00EF0BA9" w:rsidRDefault="00EF0BA9" w:rsidP="00EF0BA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Setting Up Docker Containers inside the VM</w:t>
      </w:r>
    </w:p>
    <w:p w14:paraId="0BAE4F01" w14:textId="77777777" w:rsidR="00EF0BA9" w:rsidRDefault="00EF0BA9" w:rsidP="00DE22E1">
      <w:pPr>
        <w:rPr>
          <w:rFonts w:ascii="Times New Roman" w:hAnsi="Times New Roman" w:cs="Times New Roman"/>
          <w:sz w:val="24"/>
          <w:szCs w:val="24"/>
        </w:rPr>
      </w:pPr>
    </w:p>
    <w:p w14:paraId="3EB8AA80" w14:textId="49844C84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>D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ownload the </w:t>
      </w:r>
      <w:hyperlink r:id="rId18" w:history="1">
        <w:r w:rsidRPr="00014522">
          <w:rPr>
            <w:rStyle w:val="Hyperlink"/>
            <w:rFonts w:ascii="Times New Roman" w:hAnsi="Times New Roman" w:cs="Times New Roman"/>
            <w:kern w:val="0"/>
            <w:sz w:val="24"/>
            <w:szCs w:val="24"/>
            <w:lang w:val="en-GB"/>
          </w:rPr>
          <w:t>Labsetup.zip</w:t>
        </w:r>
      </w:hyperlink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 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file 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>in the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 VM from the lab’s website, unzip it, enter the 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Lab setup </w:t>
      </w: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>folder, and use the docker-compose.yml file to set up the lab environment.</w:t>
      </w:r>
    </w:p>
    <w:p w14:paraId="2E61F505" w14:textId="77777777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7BD06E1D" w14:textId="7933525E" w:rsidR="00014522" w:rsidRDefault="00014522" w:rsidP="003845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drawing>
          <wp:inline distT="0" distB="0" distL="0" distR="0" wp14:anchorId="40EBD2DD" wp14:editId="0243A091">
            <wp:extent cx="4806279" cy="756139"/>
            <wp:effectExtent l="0" t="0" r="0" b="6350"/>
            <wp:docPr id="645864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640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4812" cy="7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3824" w14:textId="77777777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5A7052ED" w14:textId="41B96880" w:rsidR="003845E3" w:rsidRDefault="003845E3" w:rsidP="003845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3845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EAC840" wp14:editId="33232DB9">
            <wp:extent cx="4781571" cy="2857500"/>
            <wp:effectExtent l="0" t="0" r="6350" b="0"/>
            <wp:docPr id="6170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62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985" cy="29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5F8" w14:textId="77777777" w:rsidR="003845E3" w:rsidRDefault="003845E3" w:rsidP="003845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122C8C0A" w14:textId="713E2A57" w:rsidR="003845E3" w:rsidRDefault="00EF4724" w:rsidP="003845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EF4724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drawing>
          <wp:inline distT="0" distB="0" distL="0" distR="0" wp14:anchorId="78EB4A88" wp14:editId="2DD24DB3">
            <wp:extent cx="4783015" cy="2847235"/>
            <wp:effectExtent l="0" t="0" r="5080" b="0"/>
            <wp:docPr id="62039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14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0782" cy="28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DAC" w14:textId="77777777" w:rsidR="003845E3" w:rsidRDefault="003845E3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0B50B03F" w14:textId="77777777" w:rsidR="00EF4724" w:rsidRDefault="00EF4724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02182AD2" w14:textId="77777777" w:rsidR="00EF4724" w:rsidRDefault="00EF4724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59C3D330" w14:textId="77777777" w:rsidR="00EF4724" w:rsidRDefault="00EF4724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67608A41" w14:textId="77777777" w:rsidR="00EF4724" w:rsidRDefault="00EF4724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56B79B93" w14:textId="4889BE91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lastRenderedPageBreak/>
        <w:t xml:space="preserve">Post downloading run the command </w:t>
      </w:r>
      <w:proofErr w:type="gramStart"/>
      <w:r w:rsidRPr="0001452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GB"/>
        </w:rPr>
        <w:t>dcbuild</w:t>
      </w:r>
      <w:proofErr w:type="gramEnd"/>
    </w:p>
    <w:p w14:paraId="655CB826" w14:textId="77777777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56B6E657" w14:textId="785D709E" w:rsidR="00014522" w:rsidRPr="00014522" w:rsidRDefault="00014522" w:rsidP="003845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014522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drawing>
          <wp:inline distT="0" distB="0" distL="0" distR="0" wp14:anchorId="33B66505" wp14:editId="333E50DF">
            <wp:extent cx="4659923" cy="2781188"/>
            <wp:effectExtent l="0" t="0" r="1270" b="635"/>
            <wp:docPr id="169214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4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6031" cy="28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C1B" w14:textId="77777777" w:rsidR="00014522" w:rsidRP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0AA6B706" w14:textId="2495A2AE" w:rsid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Once it is </w:t>
      </w:r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>complete</w:t>
      </w:r>
      <w:proofErr w:type="gram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 we can see the image </w:t>
      </w:r>
      <w:r w:rsidR="003845E3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and run the command </w:t>
      </w:r>
      <w:proofErr w:type="spellStart"/>
      <w:r w:rsidR="003845E3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>dcup</w:t>
      </w:r>
      <w:proofErr w:type="spellEnd"/>
      <w:r w:rsidR="003845E3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t xml:space="preserve"> to spin up the container and we can see the containers.</w:t>
      </w:r>
    </w:p>
    <w:p w14:paraId="4EADD872" w14:textId="77777777" w:rsidR="003845E3" w:rsidRDefault="003845E3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305258A9" w14:textId="546BBD18" w:rsidR="003845E3" w:rsidRDefault="003845E3" w:rsidP="00EF47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3845E3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drawing>
          <wp:inline distT="0" distB="0" distL="0" distR="0" wp14:anchorId="4442193C" wp14:editId="5F92F6C8">
            <wp:extent cx="4800600" cy="2869936"/>
            <wp:effectExtent l="0" t="0" r="0" b="635"/>
            <wp:docPr id="800663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39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2740" cy="288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903E" w14:textId="77777777" w:rsidR="00EF4724" w:rsidRDefault="00EF4724" w:rsidP="00EF47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</w:p>
    <w:p w14:paraId="686E0EB9" w14:textId="2EEA85B2" w:rsidR="003845E3" w:rsidRDefault="003845E3" w:rsidP="00EF47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</w:pPr>
      <w:r w:rsidRPr="003845E3">
        <w:rPr>
          <w:rFonts w:ascii="Times New Roman" w:hAnsi="Times New Roman" w:cs="Times New Roman"/>
          <w:color w:val="000000"/>
          <w:kern w:val="0"/>
          <w:sz w:val="24"/>
          <w:szCs w:val="24"/>
          <w:lang w:val="en-GB"/>
        </w:rPr>
        <w:drawing>
          <wp:inline distT="0" distB="0" distL="0" distR="0" wp14:anchorId="7617C0A6" wp14:editId="657F1D5E">
            <wp:extent cx="4853354" cy="1342120"/>
            <wp:effectExtent l="0" t="0" r="0" b="4445"/>
            <wp:docPr id="155859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77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5829" cy="13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50C5" w14:textId="77777777" w:rsidR="00014522" w:rsidRPr="00014522" w:rsidRDefault="00014522" w:rsidP="000145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70164" w14:textId="77777777" w:rsidR="00EF4724" w:rsidRDefault="00EF4724" w:rsidP="0001452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2F3156" w14:textId="12E3642E" w:rsidR="004A2A8B" w:rsidRDefault="003845E3" w:rsidP="000145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Once the containers are up setup will look like this –</w:t>
      </w:r>
    </w:p>
    <w:p w14:paraId="170D5AAB" w14:textId="59F4F1C9" w:rsidR="003845E3" w:rsidRDefault="003845E3" w:rsidP="00EF4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3845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EC979E" wp14:editId="0FE14879">
            <wp:extent cx="4856528" cy="2760785"/>
            <wp:effectExtent l="0" t="0" r="0" b="0"/>
            <wp:docPr id="279213214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3214" name="Picture 1" descr="A diagram of a computer network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8505" cy="277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655" w14:textId="77777777" w:rsidR="003845E3" w:rsidRDefault="003845E3" w:rsidP="0001452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5260A6" w14:textId="6502179E" w:rsidR="00533B69" w:rsidRPr="00533B69" w:rsidRDefault="003845E3" w:rsidP="00533B69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  <w:r w:rsidRPr="003845E3">
        <w:rPr>
          <w:rFonts w:ascii="Times New Roman" w:hAnsi="Times New Roman" w:cs="Times New Roman"/>
          <w:b/>
          <w:bCs/>
          <w:sz w:val="30"/>
          <w:szCs w:val="30"/>
          <w:lang w:val="en-GB"/>
        </w:rPr>
        <w:t>Summary of the DNS Configuration</w:t>
      </w:r>
    </w:p>
    <w:p w14:paraId="5A923085" w14:textId="7146E1D3" w:rsidR="003845E3" w:rsidRDefault="00EF4724" w:rsidP="000145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Volume folder of attacker folder is –</w:t>
      </w:r>
    </w:p>
    <w:p w14:paraId="6FF75046" w14:textId="67B4675D" w:rsidR="00EF4724" w:rsidRDefault="00EF4724" w:rsidP="00EF4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EF47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EE37C6" wp14:editId="7FBB76C1">
            <wp:extent cx="4484077" cy="2441750"/>
            <wp:effectExtent l="0" t="0" r="0" b="0"/>
            <wp:docPr id="175698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813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6406" cy="24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F1E" w14:textId="77777777" w:rsidR="00EF4724" w:rsidRDefault="00EF4724" w:rsidP="00EF4724">
      <w:pPr>
        <w:rPr>
          <w:rFonts w:ascii="Times New Roman" w:hAnsi="Times New Roman" w:cs="Times New Roman"/>
          <w:sz w:val="24"/>
          <w:szCs w:val="24"/>
        </w:rPr>
      </w:pPr>
    </w:p>
    <w:p w14:paraId="38DB4DDA" w14:textId="658F5CC0" w:rsidR="00533B69" w:rsidRDefault="00533B69" w:rsidP="00533B6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Local DNS Server</w:t>
      </w: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 xml:space="preserve"> We run the BIND 9 DNS server program on the local DNS server. BIND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9 gets its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configuration from a file called /etc/bind/</w:t>
      </w:r>
      <w:proofErr w:type="spellStart"/>
      <w:r w:rsidRPr="00533B69">
        <w:rPr>
          <w:rFonts w:ascii="Times New Roman" w:hAnsi="Times New Roman" w:cs="Times New Roman"/>
          <w:sz w:val="24"/>
          <w:szCs w:val="24"/>
          <w:lang w:val="en-GB"/>
        </w:rPr>
        <w:t>named.conf</w:t>
      </w:r>
      <w:proofErr w:type="spellEnd"/>
      <w:r w:rsidRPr="00533B69">
        <w:rPr>
          <w:rFonts w:ascii="Times New Roman" w:hAnsi="Times New Roman" w:cs="Times New Roman"/>
          <w:sz w:val="24"/>
          <w:szCs w:val="24"/>
          <w:lang w:val="en-GB"/>
        </w:rPr>
        <w:t>. This file is the primary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configuration file, and it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usually contains several "include" entries, i.e., the actual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configurations are stored in those included files.</w:t>
      </w:r>
    </w:p>
    <w:p w14:paraId="39FF40B8" w14:textId="3511810A" w:rsidR="00533B69" w:rsidRPr="00533B69" w:rsidRDefault="00533B69" w:rsidP="00533B6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sz w:val="24"/>
          <w:szCs w:val="24"/>
          <w:lang w:val="en-GB"/>
        </w:rPr>
        <w:t>One of the included files is called /etc/bind/</w:t>
      </w:r>
      <w:proofErr w:type="spellStart"/>
      <w:r w:rsidRPr="00533B69">
        <w:rPr>
          <w:rFonts w:ascii="Times New Roman" w:hAnsi="Times New Roman" w:cs="Times New Roman"/>
          <w:sz w:val="24"/>
          <w:szCs w:val="24"/>
          <w:lang w:val="en-GB"/>
        </w:rPr>
        <w:t>named.conf.options</w:t>
      </w:r>
      <w:proofErr w:type="spellEnd"/>
      <w:r w:rsidRPr="00533B69">
        <w:rPr>
          <w:rFonts w:ascii="Times New Roman" w:hAnsi="Times New Roman" w:cs="Times New Roman"/>
          <w:sz w:val="24"/>
          <w:szCs w:val="24"/>
          <w:lang w:val="en-GB"/>
        </w:rPr>
        <w:t>. This is where the actual configuration is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set.</w:t>
      </w:r>
    </w:p>
    <w:p w14:paraId="2044163B" w14:textId="44185287" w:rsidR="00EF4724" w:rsidRDefault="00EF4724" w:rsidP="00EF472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Forwarding the attacker32.com zone</w:t>
      </w: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 xml:space="preserve"> A forward zone is added to the local DNS server, so if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anybody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queries the attacker32.com domain, the query will be forwarded to this domain’s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lastRenderedPageBreak/>
        <w:t>nameserver,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 xml:space="preserve">which is hosted in the attacker container. The zone entry is put inside the </w:t>
      </w:r>
      <w:proofErr w:type="spellStart"/>
      <w:r w:rsidRPr="00EF4724">
        <w:rPr>
          <w:rFonts w:ascii="Times New Roman" w:hAnsi="Times New Roman" w:cs="Times New Roman"/>
          <w:sz w:val="24"/>
          <w:szCs w:val="24"/>
          <w:lang w:val="en-GB"/>
        </w:rPr>
        <w:t>named.conf</w:t>
      </w:r>
      <w:proofErr w:type="spellEnd"/>
      <w:r w:rsidRPr="00EF4724">
        <w:rPr>
          <w:rFonts w:ascii="Times New Roman" w:hAnsi="Times New Roman" w:cs="Times New Roman"/>
          <w:sz w:val="24"/>
          <w:szCs w:val="24"/>
          <w:lang w:val="en-GB"/>
        </w:rPr>
        <w:t xml:space="preserve"> file.</w:t>
      </w:r>
    </w:p>
    <w:p w14:paraId="60A4E286" w14:textId="77777777" w:rsidR="00533B69" w:rsidRPr="00EF4724" w:rsidRDefault="00533B69" w:rsidP="00EF472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99F26C9" w14:textId="4F3AF213" w:rsidR="00EF4724" w:rsidRDefault="00EF4724" w:rsidP="00EF4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EF47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65ABF4" wp14:editId="1E8BFE1A">
            <wp:extent cx="4690095" cy="2215662"/>
            <wp:effectExtent l="0" t="0" r="0" b="0"/>
            <wp:docPr id="158355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51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383" cy="22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400B" w14:textId="77777777" w:rsidR="00EF4724" w:rsidRDefault="00EF4724" w:rsidP="00EF4724">
      <w:pPr>
        <w:rPr>
          <w:rFonts w:ascii="Times New Roman" w:hAnsi="Times New Roman" w:cs="Times New Roman"/>
          <w:sz w:val="24"/>
          <w:szCs w:val="24"/>
        </w:rPr>
      </w:pPr>
    </w:p>
    <w:p w14:paraId="1E6300CD" w14:textId="77777777" w:rsidR="00EF4724" w:rsidRDefault="00EF4724" w:rsidP="00EF472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Simplification</w:t>
      </w: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 xml:space="preserve"> DNS servers now randomize the source port number in their DNS queries;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this makes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the attacks much more difficult. Unfortunately, many DNS servers still use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predictable source port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number. For the sake of simplicity in this lab, we fix the source port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number to 33333 in 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configuration file.</w:t>
      </w:r>
    </w:p>
    <w:p w14:paraId="4439DBBA" w14:textId="1E4EF97A" w:rsidR="00EF4724" w:rsidRPr="00EF4724" w:rsidRDefault="00EF4724" w:rsidP="00EF472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Turning off DNSSEC</w:t>
      </w:r>
      <w:r w:rsidRPr="00EF4724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 xml:space="preserve"> DNSSEC is introduced to protect against spoofing attacks on DNS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servers. To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show how attacks work without this protection mechanism, we have turned off 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protection in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EF4724">
        <w:rPr>
          <w:rFonts w:ascii="Times New Roman" w:hAnsi="Times New Roman" w:cs="Times New Roman"/>
          <w:sz w:val="24"/>
          <w:szCs w:val="24"/>
          <w:lang w:val="en-GB"/>
        </w:rPr>
        <w:t>the configuration file.</w:t>
      </w:r>
    </w:p>
    <w:p w14:paraId="4F56C827" w14:textId="58C07D0C" w:rsidR="00EF4724" w:rsidRDefault="00EF4724" w:rsidP="00EF4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EF47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8A0EAC" wp14:editId="5CBB7F4D">
            <wp:extent cx="4830152" cy="2639834"/>
            <wp:effectExtent l="0" t="0" r="0" b="1905"/>
            <wp:docPr id="141622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24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9421" cy="26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E474" w14:textId="77777777" w:rsidR="00533B69" w:rsidRDefault="00533B69" w:rsidP="00533B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C2C513" w14:textId="490F1CC7" w:rsidR="00533B69" w:rsidRPr="00533B69" w:rsidRDefault="00533B69" w:rsidP="00533B6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DNS cache</w:t>
      </w: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 xml:space="preserve"> During the attack, we need to inspect the DNS cache on the local DNS server. 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following two commands are related to DNS cache. The first command dumps the content of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cache to the file /var/cache/bind/</w:t>
      </w:r>
      <w:proofErr w:type="spellStart"/>
      <w:r w:rsidRPr="00533B69">
        <w:rPr>
          <w:rFonts w:ascii="Times New Roman" w:hAnsi="Times New Roman" w:cs="Times New Roman"/>
          <w:sz w:val="24"/>
          <w:szCs w:val="24"/>
          <w:lang w:val="en-GB"/>
        </w:rPr>
        <w:t>dump.db</w:t>
      </w:r>
      <w:proofErr w:type="spellEnd"/>
      <w:r w:rsidRPr="00533B69">
        <w:rPr>
          <w:rFonts w:ascii="Times New Roman" w:hAnsi="Times New Roman" w:cs="Times New Roman"/>
          <w:sz w:val="24"/>
          <w:szCs w:val="24"/>
          <w:lang w:val="en-GB"/>
        </w:rPr>
        <w:t>, and the second command clears the cache.</w:t>
      </w:r>
    </w:p>
    <w:p w14:paraId="7F868617" w14:textId="11B425F0" w:rsidR="00533B69" w:rsidRDefault="00533B69" w:rsidP="00533B69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B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BB6423" wp14:editId="276A3D90">
            <wp:extent cx="4771454" cy="2628900"/>
            <wp:effectExtent l="0" t="0" r="3810" b="0"/>
            <wp:docPr id="177989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94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9404" cy="2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A49E" w14:textId="03B6636E" w:rsidR="00533B69" w:rsidRDefault="00533B69" w:rsidP="00EF4724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B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11191A" wp14:editId="49AD2012">
            <wp:extent cx="4800600" cy="2273716"/>
            <wp:effectExtent l="0" t="0" r="0" b="0"/>
            <wp:docPr id="113033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713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0934" cy="22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3679" w14:textId="77777777" w:rsidR="00BC7A62" w:rsidRDefault="00BC7A62" w:rsidP="00533B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1696F1" w14:textId="71A78109" w:rsidR="00533B69" w:rsidRDefault="00533B69" w:rsidP="00533B6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Attacker’s Nameserver</w:t>
      </w: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 xml:space="preserve"> On the attacker’s nameserver, we host two zones. One is the attacker’s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legitimate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zone attacker32.com, and the other is the fake example.com zone. The zones are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configured in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/etc/bind/</w:t>
      </w:r>
      <w:proofErr w:type="spellStart"/>
      <w:r w:rsidRPr="00533B69">
        <w:rPr>
          <w:rFonts w:ascii="Times New Roman" w:hAnsi="Times New Roman" w:cs="Times New Roman"/>
          <w:sz w:val="24"/>
          <w:szCs w:val="24"/>
          <w:lang w:val="en-GB"/>
        </w:rPr>
        <w:t>named.conf</w:t>
      </w:r>
      <w:proofErr w:type="spellEnd"/>
      <w:r w:rsidRPr="00533B69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36C66F70" w14:textId="75224F3D" w:rsidR="00533B69" w:rsidRDefault="00533B69" w:rsidP="00533B69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046BDE3" wp14:editId="563FA1C1">
            <wp:extent cx="4642338" cy="2446151"/>
            <wp:effectExtent l="0" t="0" r="6350" b="5080"/>
            <wp:docPr id="9738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7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6305" cy="24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86C0" w14:textId="77777777" w:rsidR="00BC7A62" w:rsidRDefault="00BC7A62" w:rsidP="00533B69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3A641665" w14:textId="77777777" w:rsid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33B69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User machine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 xml:space="preserve"> The user container 10.9.0.5 is already configured to use 10.9.0.53 as its local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DNS server.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This is achieved by changing the resolver configuration file (/etc/</w:t>
      </w:r>
      <w:proofErr w:type="spellStart"/>
      <w:r w:rsidRPr="00533B69">
        <w:rPr>
          <w:rFonts w:ascii="Times New Roman" w:hAnsi="Times New Roman" w:cs="Times New Roman"/>
          <w:sz w:val="24"/>
          <w:szCs w:val="24"/>
          <w:lang w:val="en-GB"/>
        </w:rPr>
        <w:t>resolv.conf</w:t>
      </w:r>
      <w:proofErr w:type="spellEnd"/>
      <w:r w:rsidRPr="00533B69">
        <w:rPr>
          <w:rFonts w:ascii="Times New Roman" w:hAnsi="Times New Roman" w:cs="Times New Roman"/>
          <w:sz w:val="24"/>
          <w:szCs w:val="24"/>
          <w:lang w:val="en-GB"/>
        </w:rPr>
        <w:t>) of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the user machine, so 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server 10.9.0.53 is added as the first nameserver entry in the file, i.e.,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this server will be used as the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33B69">
        <w:rPr>
          <w:rFonts w:ascii="Times New Roman" w:hAnsi="Times New Roman" w:cs="Times New Roman"/>
          <w:sz w:val="24"/>
          <w:szCs w:val="24"/>
          <w:lang w:val="en-GB"/>
        </w:rPr>
        <w:t>primary DNS server.</w:t>
      </w:r>
    </w:p>
    <w:p w14:paraId="738176D8" w14:textId="77777777" w:rsid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AB6AB8F" w14:textId="5D984E6D" w:rsidR="00BC7A62" w:rsidRDefault="00BC7A62" w:rsidP="00BC7A62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  <w:r w:rsidRPr="00BC7A62">
        <w:rPr>
          <w:rFonts w:ascii="Times New Roman" w:hAnsi="Times New Roman" w:cs="Times New Roman"/>
          <w:b/>
          <w:bCs/>
          <w:sz w:val="30"/>
          <w:szCs w:val="30"/>
          <w:lang w:val="en-GB"/>
        </w:rPr>
        <w:t>Testing the DNS Setup</w:t>
      </w:r>
    </w:p>
    <w:p w14:paraId="71DBAB36" w14:textId="51F8DF20" w:rsidR="00BC7A62" w:rsidRP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C7A62">
        <w:rPr>
          <w:rFonts w:ascii="Times New Roman" w:hAnsi="Times New Roman" w:cs="Times New Roman"/>
          <w:sz w:val="24"/>
          <w:szCs w:val="24"/>
          <w:lang w:val="en-GB"/>
        </w:rPr>
        <w:t>From the User container, we will run a series of commands to ensure that our lab setup is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correct. In your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lab report, please document your testing results.</w:t>
      </w:r>
    </w:p>
    <w:p w14:paraId="1FA024B4" w14:textId="10B7546F" w:rsidR="00BC7A62" w:rsidRP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C7A62">
        <w:rPr>
          <w:rFonts w:ascii="Times New Roman" w:hAnsi="Times New Roman" w:cs="Times New Roman"/>
          <w:sz w:val="24"/>
          <w:szCs w:val="24"/>
          <w:lang w:val="en-GB"/>
        </w:rPr>
        <w:t>Get the IP address of ns.attacker32.com. When we run the following dig command, the local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DNS server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will forward the request to the Attacker nameserver due to the forward zone entry added to the local DNS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server’s configuration file. Therefore, the answer should come from the zone file (attacker32.com.zone)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that we set up on the Attacker nameserver. If this is not what you get, your setup has issues. Please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describe your observation in your lab report.</w:t>
      </w:r>
    </w:p>
    <w:p w14:paraId="2CC5C6B0" w14:textId="091E32B1" w:rsid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C7A62">
        <w:rPr>
          <w:rFonts w:ascii="Times New Roman" w:hAnsi="Times New Roman" w:cs="Times New Roman"/>
          <w:sz w:val="24"/>
          <w:szCs w:val="24"/>
          <w:lang w:val="en-GB"/>
        </w:rPr>
        <w:t>Get the IP address of www.example.com. Two nameservers are now hosting the example.com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domain,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one is the domain’s official nameserver, and the other is the Attacker container. We will query these two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nameservers and see what response we will get. Please run the following two commands (from the User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machine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>) and</w:t>
      </w:r>
      <w:r w:rsidRPr="00BC7A62">
        <w:rPr>
          <w:rFonts w:ascii="Times New Roman" w:hAnsi="Times New Roman" w:cs="Times New Roman"/>
          <w:sz w:val="24"/>
          <w:szCs w:val="24"/>
          <w:lang w:val="en-GB"/>
        </w:rPr>
        <w:t xml:space="preserve"> describe your observation.</w:t>
      </w:r>
    </w:p>
    <w:p w14:paraId="0DCFEBD6" w14:textId="77777777" w:rsidR="00BC7A62" w:rsidRDefault="00BC7A62" w:rsidP="00BC7A6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48C3723" w14:textId="72013BDF" w:rsidR="00BC7A62" w:rsidRDefault="00BC7A62" w:rsidP="00BC7A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BC7A62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3462C6BC" wp14:editId="4D0D0FA6">
            <wp:extent cx="3974123" cy="2496485"/>
            <wp:effectExtent l="0" t="0" r="1270" b="5715"/>
            <wp:docPr id="617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65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7238" cy="25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189B" w14:textId="77777777" w:rsidR="00BC7A62" w:rsidRDefault="00BC7A62" w:rsidP="00BC7A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4FBF4E36" w14:textId="5A7CAB28" w:rsidR="00BC7A62" w:rsidRDefault="00BC7A62" w:rsidP="00BC7A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BC7A62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7BBEF3EC" wp14:editId="526C27B4">
            <wp:extent cx="4703885" cy="1743762"/>
            <wp:effectExtent l="0" t="0" r="0" b="0"/>
            <wp:docPr id="1873503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32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946" cy="17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E09" w14:textId="22F78B8B" w:rsidR="00BC7A62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0DB1058D" wp14:editId="55D46E12">
            <wp:extent cx="5161337" cy="2971800"/>
            <wp:effectExtent l="0" t="0" r="0" b="0"/>
            <wp:docPr id="1382504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045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551" cy="29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B834" w14:textId="77777777" w:rsidR="00754314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97687F9" w14:textId="77777777" w:rsidR="00754314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4400E49" w14:textId="734B191F" w:rsidR="00754314" w:rsidRPr="00754314" w:rsidRDefault="00754314" w:rsidP="00754314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  <w:r w:rsidRPr="00754314">
        <w:rPr>
          <w:rFonts w:ascii="Times New Roman" w:hAnsi="Times New Roman" w:cs="Times New Roman"/>
          <w:b/>
          <w:bCs/>
          <w:sz w:val="30"/>
          <w:szCs w:val="30"/>
          <w:lang w:val="en-GB"/>
        </w:rPr>
        <w:t>The Attack Tasks</w:t>
      </w:r>
    </w:p>
    <w:p w14:paraId="58E45907" w14:textId="0F7B9CEE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sz w:val="24"/>
          <w:szCs w:val="24"/>
          <w:lang w:val="en-GB"/>
        </w:rPr>
        <w:t>The main objective of DNS attacks on a user is to redirect the user to another machine B when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54314">
        <w:rPr>
          <w:rFonts w:ascii="Times New Roman" w:hAnsi="Times New Roman" w:cs="Times New Roman"/>
          <w:sz w:val="24"/>
          <w:szCs w:val="24"/>
          <w:lang w:val="en-GB"/>
        </w:rPr>
        <w:t>the user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54314">
        <w:rPr>
          <w:rFonts w:ascii="Times New Roman" w:hAnsi="Times New Roman" w:cs="Times New Roman"/>
          <w:sz w:val="24"/>
          <w:szCs w:val="24"/>
          <w:lang w:val="en-GB"/>
        </w:rPr>
        <w:t>tries to get to machine A using A’s host name. For example, when the user tries to access the online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54314">
        <w:rPr>
          <w:rFonts w:ascii="Times New Roman" w:hAnsi="Times New Roman" w:cs="Times New Roman"/>
          <w:sz w:val="24"/>
          <w:szCs w:val="24"/>
          <w:lang w:val="en-GB"/>
        </w:rPr>
        <w:t>banking, if the adversaries can redirect the user to a malicious web site that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54314">
        <w:rPr>
          <w:rFonts w:ascii="Times New Roman" w:hAnsi="Times New Roman" w:cs="Times New Roman"/>
          <w:sz w:val="24"/>
          <w:szCs w:val="24"/>
          <w:lang w:val="en-GB"/>
        </w:rPr>
        <w:t>looks very much like the main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54314">
        <w:rPr>
          <w:rFonts w:ascii="Times New Roman" w:hAnsi="Times New Roman" w:cs="Times New Roman"/>
          <w:sz w:val="24"/>
          <w:szCs w:val="24"/>
          <w:lang w:val="en-GB"/>
        </w:rPr>
        <w:t>web site of bank, the user might be fooled and give away password of his/her online banking account.</w:t>
      </w:r>
    </w:p>
    <w:p w14:paraId="016C350B" w14:textId="77777777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A82FAA8" w14:textId="2CFE562E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343CF642" wp14:editId="33148DD1">
            <wp:extent cx="5731510" cy="2432050"/>
            <wp:effectExtent l="0" t="0" r="0" b="6350"/>
            <wp:docPr id="43501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00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2A16" w14:textId="77777777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0F8BF4E" w14:textId="77777777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0B920529" w14:textId="77777777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B015731" w14:textId="2CC752E7" w:rsidR="00754314" w:rsidRPr="00754314" w:rsidRDefault="00754314" w:rsidP="0075431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Task 1: Directly Spoofing Response to User</w:t>
      </w:r>
    </w:p>
    <w:p w14:paraId="08479DAE" w14:textId="30DF41DA" w:rsidR="00754314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2B53E00C" wp14:editId="73A58B55">
            <wp:extent cx="4703885" cy="2409789"/>
            <wp:effectExtent l="0" t="0" r="0" b="3810"/>
            <wp:docPr id="1061031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315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848" cy="24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C92" w14:textId="4154712E" w:rsidR="00754314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754314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F86BE49" wp14:editId="2F9F7443">
            <wp:extent cx="4739054" cy="2900347"/>
            <wp:effectExtent l="0" t="0" r="0" b="0"/>
            <wp:docPr id="76711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12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7316" cy="29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13F1" w14:textId="50B842C9" w:rsidR="00754314" w:rsidRDefault="001926CD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1926CD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7E6EFF0" wp14:editId="06A36B45">
            <wp:extent cx="4683257" cy="2734408"/>
            <wp:effectExtent l="0" t="0" r="3175" b="0"/>
            <wp:docPr id="1498440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4022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096" cy="27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5CC2" w14:textId="77777777" w:rsidR="001926CD" w:rsidRDefault="001926CD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5D5AC7BD" w14:textId="373CC7CB" w:rsidR="001926CD" w:rsidRDefault="001926CD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1926CD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31C99AB4" wp14:editId="19BC01F2">
            <wp:extent cx="4295856" cy="4308231"/>
            <wp:effectExtent l="0" t="0" r="0" b="0"/>
            <wp:docPr id="19545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49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3922" cy="432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A81A" w14:textId="63BB1D6D" w:rsidR="001926CD" w:rsidRDefault="001926CD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1926CD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1C64CA0C" wp14:editId="25290F44">
            <wp:extent cx="4237892" cy="4434620"/>
            <wp:effectExtent l="0" t="0" r="4445" b="0"/>
            <wp:docPr id="48418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12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1268" cy="44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6723" w14:textId="6E3A06AD" w:rsidR="001926CD" w:rsidRDefault="001926CD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1926CD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431F03E6" wp14:editId="64F40A04">
            <wp:extent cx="5064369" cy="468507"/>
            <wp:effectExtent l="0" t="0" r="0" b="1905"/>
            <wp:docPr id="204197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44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413" cy="4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6011" w14:textId="77777777" w:rsidR="001926CD" w:rsidRDefault="001926CD" w:rsidP="001926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B9F96EE" w14:textId="6692B654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t>Task 2: DNS Cache Poisoning Attack – Spoofing Answers</w:t>
      </w:r>
    </w:p>
    <w:p w14:paraId="1A8E9BCC" w14:textId="6D81995D" w:rsidR="001926CD" w:rsidRDefault="001926CD" w:rsidP="001926C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36C607" wp14:editId="33B2C4A7">
            <wp:extent cx="4814562" cy="2092569"/>
            <wp:effectExtent l="0" t="0" r="0" b="3175"/>
            <wp:docPr id="113646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4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8459" cy="21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8453" w14:textId="1FE585AB" w:rsidR="001926CD" w:rsidRDefault="001926CD" w:rsidP="001926C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EDD3AB" wp14:editId="4A184F9D">
            <wp:extent cx="4796873" cy="2699238"/>
            <wp:effectExtent l="0" t="0" r="3810" b="6350"/>
            <wp:docPr id="161710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88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6873" cy="26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11F5" w14:textId="77777777" w:rsidR="001926CD" w:rsidRDefault="001926CD" w:rsidP="001926C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AAAB3C" w14:textId="01A5673B" w:rsidR="001926CD" w:rsidRDefault="001926CD" w:rsidP="001926C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175EB0C" wp14:editId="030EE55C">
            <wp:extent cx="4818185" cy="1072428"/>
            <wp:effectExtent l="0" t="0" r="0" b="0"/>
            <wp:docPr id="1418448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48616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3149" cy="10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2BE" w14:textId="77777777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ECE94C" w14:textId="5F861192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55D069A" wp14:editId="67535205">
            <wp:extent cx="3537873" cy="2690446"/>
            <wp:effectExtent l="0" t="0" r="5715" b="2540"/>
            <wp:docPr id="159902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2515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9221" cy="27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DD9" w14:textId="7374C4CE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1AF083F" wp14:editId="6C3CF81F">
            <wp:extent cx="3437793" cy="5134218"/>
            <wp:effectExtent l="0" t="0" r="4445" b="0"/>
            <wp:docPr id="95420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031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8311" cy="51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F43" w14:textId="77777777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C11C90" w14:textId="77777777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733004" w14:textId="77777777" w:rsidR="001926CD" w:rsidRP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4CFD6C" w14:textId="3D650695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3: Spoofing NS Records</w:t>
      </w:r>
    </w:p>
    <w:p w14:paraId="47574378" w14:textId="44CE3206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561E227" wp14:editId="43980E01">
            <wp:extent cx="4659923" cy="1818330"/>
            <wp:effectExtent l="0" t="0" r="1270" b="0"/>
            <wp:docPr id="127664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43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5405" cy="18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00F6" w14:textId="50C96851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B3D17A" wp14:editId="7FE1D47F">
            <wp:extent cx="4650503" cy="5301761"/>
            <wp:effectExtent l="0" t="0" r="0" b="0"/>
            <wp:docPr id="92356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9962" name="Picture 1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24" cy="54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24B9" w14:textId="46ABDDCF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A692424" wp14:editId="1AD44657">
            <wp:extent cx="3288323" cy="4986403"/>
            <wp:effectExtent l="0" t="0" r="1270" b="5080"/>
            <wp:docPr id="5075721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216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8897" cy="50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FE0E" w14:textId="2F28AB12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379C8B" wp14:editId="5FC09DF4">
            <wp:extent cx="4695092" cy="1203163"/>
            <wp:effectExtent l="0" t="0" r="4445" b="3810"/>
            <wp:docPr id="137897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24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7977" cy="121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F9A3" w14:textId="77777777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DD7CA9" wp14:editId="158D2836">
            <wp:extent cx="4678267" cy="2162908"/>
            <wp:effectExtent l="0" t="0" r="0" b="0"/>
            <wp:docPr id="871248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4828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2117" cy="21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A90D" w14:textId="0DD503F1" w:rsidR="001926CD" w:rsidRDefault="001926CD" w:rsidP="00B4102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4: Spoofing NS Records for Another Domain</w:t>
      </w:r>
    </w:p>
    <w:p w14:paraId="111B8D33" w14:textId="2B474324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E77F36" wp14:editId="09CE1779">
            <wp:extent cx="5558049" cy="2875085"/>
            <wp:effectExtent l="0" t="0" r="5080" b="0"/>
            <wp:docPr id="18330657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65738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2629" cy="29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881" w14:textId="60263DF6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23E6E0" wp14:editId="7A8D5827">
            <wp:extent cx="5562709" cy="3367454"/>
            <wp:effectExtent l="0" t="0" r="0" b="0"/>
            <wp:docPr id="831628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804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8506" cy="3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E367" w14:textId="1214A415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E76550" wp14:editId="46938492">
            <wp:extent cx="5935653" cy="1521069"/>
            <wp:effectExtent l="0" t="0" r="0" b="3175"/>
            <wp:docPr id="1931805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0555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2787" cy="15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3FAA" w14:textId="3B87A8A4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E5D7F62" wp14:editId="60A09593">
            <wp:extent cx="4106008" cy="3683853"/>
            <wp:effectExtent l="0" t="0" r="0" b="0"/>
            <wp:docPr id="113616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6148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8717" cy="371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543B" w14:textId="4C8B34D0" w:rsidR="00B4102C" w:rsidRDefault="00B4102C" w:rsidP="00B410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0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75ED27" wp14:editId="349B74C9">
            <wp:extent cx="4070838" cy="4742394"/>
            <wp:effectExtent l="0" t="0" r="6350" b="0"/>
            <wp:docPr id="6612652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65248" name="Picture 1" descr="A screen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2678" cy="47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495" w14:textId="77777777" w:rsidR="00B4102C" w:rsidRDefault="00B4102C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9197F" w14:textId="2451ABE2" w:rsidR="001926CD" w:rsidRDefault="001926CD" w:rsidP="001926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26CD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5: Spoofing Records in the Additional Section</w:t>
      </w:r>
    </w:p>
    <w:p w14:paraId="07EBE5F6" w14:textId="08EE9FAE" w:rsidR="00B4102C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drawing>
          <wp:inline distT="0" distB="0" distL="0" distR="0" wp14:anchorId="457080EC" wp14:editId="107C0E5A">
            <wp:extent cx="4929149" cy="2549769"/>
            <wp:effectExtent l="0" t="0" r="0" b="3175"/>
            <wp:docPr id="9520343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4330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7619" cy="26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CABE" w14:textId="01201CDA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drawing>
          <wp:inline distT="0" distB="0" distL="0" distR="0" wp14:anchorId="47FF92B0" wp14:editId="58AD9813">
            <wp:extent cx="4879731" cy="3493555"/>
            <wp:effectExtent l="0" t="0" r="0" b="0"/>
            <wp:docPr id="1432406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644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7385" cy="35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466C" w14:textId="2F3CA331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drawing>
          <wp:inline distT="0" distB="0" distL="0" distR="0" wp14:anchorId="444D5B01" wp14:editId="04EF83C8">
            <wp:extent cx="4925492" cy="2277208"/>
            <wp:effectExtent l="0" t="0" r="2540" b="0"/>
            <wp:docPr id="129108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1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5372" cy="23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7E91" w14:textId="35A980D6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drawing>
          <wp:inline distT="0" distB="0" distL="0" distR="0" wp14:anchorId="42C0721A" wp14:editId="7912E340">
            <wp:extent cx="3349870" cy="3911027"/>
            <wp:effectExtent l="0" t="0" r="3175" b="635"/>
            <wp:docPr id="84239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959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0861" cy="39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A972" w14:textId="38CD6156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drawing>
          <wp:inline distT="0" distB="0" distL="0" distR="0" wp14:anchorId="3A1BF8BC" wp14:editId="47F3770D">
            <wp:extent cx="3367454" cy="4766518"/>
            <wp:effectExtent l="0" t="0" r="0" b="0"/>
            <wp:docPr id="150212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281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7637" cy="47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388B" w14:textId="0BAF3612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03AA2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drawing>
          <wp:inline distT="0" distB="0" distL="0" distR="0" wp14:anchorId="5BBA0B0F" wp14:editId="1B0EB912">
            <wp:extent cx="4317590" cy="6216162"/>
            <wp:effectExtent l="0" t="0" r="635" b="0"/>
            <wp:docPr id="10983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68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5118" cy="62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D83D" w14:textId="77777777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2E0777CE" w14:textId="77777777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0DBC6C57" w14:textId="77777777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3D6C7494" w14:textId="77777777" w:rsidR="00403AA2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6A618AFF" w14:textId="77777777" w:rsidR="00403AA2" w:rsidRPr="001926CD" w:rsidRDefault="00403AA2" w:rsidP="00403A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732E1505" w14:textId="77777777" w:rsid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51CDDF4" w14:textId="77777777" w:rsidR="00754314" w:rsidRPr="00754314" w:rsidRDefault="00754314" w:rsidP="0075431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9F71C82" w14:textId="77777777" w:rsidR="00754314" w:rsidRPr="00533B69" w:rsidRDefault="00754314" w:rsidP="00754314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54314" w:rsidRPr="00533B69" w:rsidSect="00B734A8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62386"/>
    <w:multiLevelType w:val="hybridMultilevel"/>
    <w:tmpl w:val="DF7EA0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31816"/>
    <w:multiLevelType w:val="hybridMultilevel"/>
    <w:tmpl w:val="19ECE9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0421B4"/>
    <w:multiLevelType w:val="hybridMultilevel"/>
    <w:tmpl w:val="66BA43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617BEA"/>
    <w:multiLevelType w:val="hybridMultilevel"/>
    <w:tmpl w:val="992006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0167C"/>
    <w:multiLevelType w:val="hybridMultilevel"/>
    <w:tmpl w:val="959AC8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6178BA"/>
    <w:multiLevelType w:val="hybridMultilevel"/>
    <w:tmpl w:val="961A00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C27423"/>
    <w:multiLevelType w:val="hybridMultilevel"/>
    <w:tmpl w:val="EC6810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0728592">
    <w:abstractNumId w:val="0"/>
  </w:num>
  <w:num w:numId="2" w16cid:durableId="518547154">
    <w:abstractNumId w:val="3"/>
  </w:num>
  <w:num w:numId="3" w16cid:durableId="713886519">
    <w:abstractNumId w:val="6"/>
  </w:num>
  <w:num w:numId="4" w16cid:durableId="751774895">
    <w:abstractNumId w:val="5"/>
  </w:num>
  <w:num w:numId="5" w16cid:durableId="1832257927">
    <w:abstractNumId w:val="2"/>
  </w:num>
  <w:num w:numId="6" w16cid:durableId="2057703441">
    <w:abstractNumId w:val="1"/>
  </w:num>
  <w:num w:numId="7" w16cid:durableId="7934043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4A8"/>
    <w:rsid w:val="00014522"/>
    <w:rsid w:val="000826E3"/>
    <w:rsid w:val="0011008D"/>
    <w:rsid w:val="00135CBA"/>
    <w:rsid w:val="00150FF9"/>
    <w:rsid w:val="001926CD"/>
    <w:rsid w:val="001E5930"/>
    <w:rsid w:val="002B0D0F"/>
    <w:rsid w:val="002B637A"/>
    <w:rsid w:val="002D3661"/>
    <w:rsid w:val="00352907"/>
    <w:rsid w:val="003845E3"/>
    <w:rsid w:val="003D65E5"/>
    <w:rsid w:val="00403AA2"/>
    <w:rsid w:val="00436799"/>
    <w:rsid w:val="00474F55"/>
    <w:rsid w:val="004A2A8B"/>
    <w:rsid w:val="00533B69"/>
    <w:rsid w:val="00587149"/>
    <w:rsid w:val="00615E7E"/>
    <w:rsid w:val="0066479B"/>
    <w:rsid w:val="006B685A"/>
    <w:rsid w:val="00754314"/>
    <w:rsid w:val="00777503"/>
    <w:rsid w:val="00777F09"/>
    <w:rsid w:val="007B1EDA"/>
    <w:rsid w:val="007C1729"/>
    <w:rsid w:val="007C5049"/>
    <w:rsid w:val="00936E76"/>
    <w:rsid w:val="009D492C"/>
    <w:rsid w:val="009D7ABE"/>
    <w:rsid w:val="00A1317A"/>
    <w:rsid w:val="00A5113A"/>
    <w:rsid w:val="00AC4FB8"/>
    <w:rsid w:val="00B0753D"/>
    <w:rsid w:val="00B3125E"/>
    <w:rsid w:val="00B4102C"/>
    <w:rsid w:val="00B734A8"/>
    <w:rsid w:val="00BC7A62"/>
    <w:rsid w:val="00C248D1"/>
    <w:rsid w:val="00CA144F"/>
    <w:rsid w:val="00DE22E1"/>
    <w:rsid w:val="00EE3842"/>
    <w:rsid w:val="00EF0BA9"/>
    <w:rsid w:val="00EF4724"/>
    <w:rsid w:val="00F112D2"/>
    <w:rsid w:val="00F4474D"/>
    <w:rsid w:val="00FB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32A1"/>
  <w15:chartTrackingRefBased/>
  <w15:docId w15:val="{31886AE9-233B-4E39-A0AD-C71C9762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31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75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49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9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3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seedsecuritylabs.org/Labs_20.04/Files/DNS_Local/DNS_Local.pdf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seedsecuritylabs.org/Labs_20.04/Networking/Sniffing_Spoofin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086DD-3BFB-4BCC-B90F-5E6D1000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22</Pages>
  <Words>894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Tiwari</dc:creator>
  <cp:keywords/>
  <dc:description/>
  <cp:lastModifiedBy>Hemant Tiwari</cp:lastModifiedBy>
  <cp:revision>8</cp:revision>
  <dcterms:created xsi:type="dcterms:W3CDTF">2023-09-10T03:00:00Z</dcterms:created>
  <dcterms:modified xsi:type="dcterms:W3CDTF">2023-11-22T19:27:00Z</dcterms:modified>
</cp:coreProperties>
</file>